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53" w:rsidRPr="00B67C53" w:rsidRDefault="00B67C53" w:rsidP="00B67C5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B67C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Будни</w:t>
      </w:r>
    </w:p>
    <w:p w:rsidR="00B67C53" w:rsidRPr="00B67C53" w:rsidRDefault="00B67C53" w:rsidP="00B67C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7C53">
        <w:rPr>
          <w:rFonts w:ascii="Verdana" w:eastAsia="Times New Roman" w:hAnsi="Verdana" w:cs="Times New Roman"/>
          <w:b/>
          <w:bCs/>
          <w:color w:val="000000"/>
          <w:sz w:val="18"/>
        </w:rPr>
        <w:t>Гостиница</w:t>
      </w:r>
    </w:p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4"/>
        <w:gridCol w:w="1061"/>
        <w:gridCol w:w="1181"/>
        <w:gridCol w:w="1172"/>
        <w:gridCol w:w="1222"/>
      </w:tblGrid>
      <w:tr w:rsidR="00B67C53" w:rsidRPr="00B67C53" w:rsidTr="00B67C53">
        <w:trPr>
          <w:trHeight w:val="307"/>
          <w:tblCellSpacing w:w="15" w:type="dxa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divId w:val="1584561312"/>
              <w:rPr>
                <w:rFonts w:ascii="Verdana" w:eastAsia="Times New Roman" w:hAnsi="Verdana" w:cs="Times New Roman"/>
                <w:b/>
                <w:bCs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</w:rPr>
              <w:t>Стоимость тура на 1 чел., руб.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Категория номера</w:t>
            </w:r>
          </w:p>
        </w:tc>
        <w:tc>
          <w:tcPr>
            <w:tcW w:w="0" w:type="auto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Стоимость за 1 сутки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Основное место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Дополнительное место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2 человека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Ребенок 4-12 лет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Взрослый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Стандарт 2-х местный, удобства на блок (2+2)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Однокомнатный номер: 2 раздельные или 1 двуспальная кровать, прикроватные тумбочки, телевизор, чайник, комплект полотенец. </w:t>
            </w:r>
            <w:proofErr w:type="gram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Гардеробная зона, санузел, душ, фен, зеркало на блок.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>*2 основных + 1 дополнительное.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600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Комфорт 2-х местный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Двухкомнатный номер: гостиная (удобный кожаный диван, журнальный и туалетный столики, два кресла), спальня с двуспальной кроватью, санузел совмещен с душевой, фен, 2 телевизора, DVD, чайник, комплект полотенец, комплект халатов, тапочки, душевые наборы.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>*2 основных + 2 дополнительных.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600</w:t>
            </w:r>
          </w:p>
        </w:tc>
      </w:tr>
    </w:tbl>
    <w:p w:rsidR="00B67C53" w:rsidRPr="00B67C53" w:rsidRDefault="00B67C53" w:rsidP="00B67C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7C53">
        <w:rPr>
          <w:rFonts w:ascii="Verdana" w:eastAsia="Times New Roman" w:hAnsi="Verdana" w:cs="Times New Roman"/>
          <w:b/>
          <w:bCs/>
          <w:color w:val="000000"/>
          <w:sz w:val="18"/>
        </w:rPr>
        <w:t>Гостевые дома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9"/>
        <w:gridCol w:w="1269"/>
        <w:gridCol w:w="1165"/>
        <w:gridCol w:w="1222"/>
      </w:tblGrid>
      <w:tr w:rsidR="00B67C53" w:rsidRPr="00B67C53" w:rsidTr="00B67C5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Гостевой дом</w:t>
            </w: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Стоимость за 1 сутки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Основное место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Дополнительное место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4 человека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Ребенок 4-14 лет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Взрослый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Гостевой дом "Славянский"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Большой холл (столовая зона, удобный диван,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пианино</w:t>
            </w:r>
            <w:proofErr w:type="gram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,м</w:t>
            </w:r>
            <w:proofErr w:type="gram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узыкальный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 центр), бильярдная, кухонная зона (столовая посуда, холодильник,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СВЧ-печь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), гостиная (2 раскладывающихся дивана, журнальный столик, гардеробная зона, TV, DVD, караоке), 2 изолированных спальни, санузел совмещен с душевой; сауна (парная,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помывочная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, комната для отдыха),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мангальная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площадка.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>*4 основных + 4 дополнительных.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500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Гостевой дом "Купеческий"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>Банкетный зал до 30 чел. оснащенный TV, DVD, системой караоке, с прилегающей кухонной зоной (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холодидьник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СВЧ-печь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), гостиная (2 раскладывающихся дивана, журнальный столик, гардеробная зона, TV, DVD, караоке), 2 изолированных спальни, санузел совмещен с душевой; сауна (парная,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помывочная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, комната для отдыха), большая деревянная веранда,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мангальная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площадка.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>*4 основных + 4 дополнительных.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500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Гостевой дом "Уютный"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Две комнаты: Спальня,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гостинная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 (2 телевизора, DVD), </w:t>
            </w:r>
            <w:proofErr w:type="gram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кухня</w:t>
            </w:r>
            <w:proofErr w:type="gram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оснащенная столовой посудой (холодильник,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СВЧ-печь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), туалетная комната (душевая кабина, санузел, туалетный столик).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>*4 основных.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</w:tbl>
    <w:p w:rsidR="00B67C53" w:rsidRPr="00B67C53" w:rsidRDefault="00B67C53" w:rsidP="00B67C5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B67C5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lastRenderedPageBreak/>
        <w:t>Выходные</w:t>
      </w:r>
    </w:p>
    <w:p w:rsidR="00B67C53" w:rsidRPr="00B67C53" w:rsidRDefault="00B67C53" w:rsidP="00B67C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7C53">
        <w:rPr>
          <w:rFonts w:ascii="Verdana" w:eastAsia="Times New Roman" w:hAnsi="Verdana" w:cs="Times New Roman"/>
          <w:b/>
          <w:bCs/>
          <w:color w:val="000000"/>
          <w:sz w:val="18"/>
        </w:rPr>
        <w:t>Гостиница</w:t>
      </w:r>
    </w:p>
    <w:tbl>
      <w:tblPr>
        <w:tblW w:w="9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4"/>
        <w:gridCol w:w="1061"/>
        <w:gridCol w:w="1181"/>
        <w:gridCol w:w="1172"/>
        <w:gridCol w:w="1222"/>
      </w:tblGrid>
      <w:tr w:rsidR="00B67C53" w:rsidRPr="00B67C53" w:rsidTr="00B67C53">
        <w:trPr>
          <w:trHeight w:val="307"/>
          <w:tblCellSpacing w:w="15" w:type="dxa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pBdr>
                <w:top w:val="single" w:sz="6" w:space="0" w:color="C0C0C0"/>
                <w:left w:val="single" w:sz="6" w:space="0" w:color="C0C0C0"/>
                <w:right w:val="single" w:sz="6" w:space="0" w:color="A0A0A0"/>
              </w:pBdr>
              <w:shd w:val="clear" w:color="auto" w:fill="C0C0C0"/>
              <w:spacing w:after="0" w:line="240" w:lineRule="auto"/>
              <w:jc w:val="center"/>
              <w:divId w:val="613024291"/>
              <w:rPr>
                <w:rFonts w:ascii="Verdana" w:eastAsia="Times New Roman" w:hAnsi="Verdana" w:cs="Times New Roman"/>
                <w:b/>
                <w:bCs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</w:rPr>
              <w:t>Стоимость тура на 1 чел., руб.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Категория номера</w:t>
            </w:r>
          </w:p>
        </w:tc>
        <w:tc>
          <w:tcPr>
            <w:tcW w:w="0" w:type="auto"/>
            <w:gridSpan w:val="4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Стоимость за 1 сутки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Основное место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Дополнительное место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1 человек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2 человека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Ребенок 4-12 лет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Взрослый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Стандарт 2-х местный, удобства на блок (2+2)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Однокомнатный номер: 2 раздельные или 1 двуспальная кровать, прикроватные тумбочки, телевизор, чайник, комплект полотенец. </w:t>
            </w:r>
            <w:proofErr w:type="gram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Гардеробная зона, санузел, душ, фен, зеркало на блок.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>*2 основных + 1 дополнительное.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600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Комфорт 2-х местный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>Двухкомнатный номер: гостиная (удобный кожаный диван, журнальный и туалетный столики, два кресла), спальня с двуспальной кроватью, санузел совмещен с душевой, фен, 2 телевизора, DVD, чайник, комплект полотенец, комплект халатов, тапочки, душевые наборы.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>*2 основных + 2 дополнительных.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600</w:t>
            </w:r>
          </w:p>
        </w:tc>
      </w:tr>
    </w:tbl>
    <w:p w:rsidR="00B67C53" w:rsidRPr="00B67C53" w:rsidRDefault="00B67C53" w:rsidP="00B67C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7C53">
        <w:rPr>
          <w:rFonts w:ascii="Verdana" w:eastAsia="Times New Roman" w:hAnsi="Verdana" w:cs="Times New Roman"/>
          <w:b/>
          <w:bCs/>
          <w:color w:val="000000"/>
          <w:sz w:val="18"/>
        </w:rPr>
        <w:t>Гостевые дома</w:t>
      </w:r>
    </w:p>
    <w:tbl>
      <w:tblPr>
        <w:tblW w:w="0" w:type="auto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A0A0A0"/>
          <w:right w:val="single" w:sz="6" w:space="0" w:color="A0A0A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09"/>
        <w:gridCol w:w="1269"/>
        <w:gridCol w:w="1165"/>
        <w:gridCol w:w="1222"/>
      </w:tblGrid>
      <w:tr w:rsidR="00B67C53" w:rsidRPr="00B67C53" w:rsidTr="00B67C53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Гостевой дом</w:t>
            </w:r>
          </w:p>
        </w:tc>
        <w:tc>
          <w:tcPr>
            <w:tcW w:w="0" w:type="auto"/>
            <w:gridSpan w:val="3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Стоимость за 1 сутки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Основное место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Дополнительное место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4 человека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Ребенок 4-14 лет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Взрослый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Гостевой дом "Славянский"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Большой холл (столовая зона, удобный диван,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пианино</w:t>
            </w:r>
            <w:proofErr w:type="gram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,м</w:t>
            </w:r>
            <w:proofErr w:type="gram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узыкальный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 центр), бильярдная, кухонная зона (столовая посуда, холодильник,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СВЧ-печь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), гостиная (2 раскладывающихся дивана, журнальный столик, гардеробная зона, TV, DVD, караоке), 2 изолированных спальни, санузел совмещен с душевой; сауна (парная,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помывочная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, комната для отдыха),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мангальная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площадка.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>*4 основных + 4 дополнительных.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14000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500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t>Гостевой дом "Купеческий"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>Банкетный зал до 30 чел. оснащенный TV, DVD, системой караоке, с прилегающей кухонной зоной (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холодидьник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СВЧ-печь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), гостиная (2 раскладывающихся дивана, журнальный столик, гардеробная зона, TV, DVD, караоке), 2 изолированных спальни, санузел совмещен с душевой; 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сауна (парная,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помывочная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, комната для отдыха), большая деревянная веранда,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мангальная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площадка.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>*4 основных + 4 дополнительных.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500</w:t>
            </w:r>
          </w:p>
        </w:tc>
      </w:tr>
      <w:tr w:rsidR="00B67C53" w:rsidRPr="00B67C53" w:rsidTr="00B67C53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A0A0A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Гостевой дом "Уютный"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Две комнаты: Спальня,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гостинная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 (2 телевизора, DVD), </w:t>
            </w:r>
            <w:proofErr w:type="gram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кухня</w:t>
            </w:r>
            <w:proofErr w:type="gram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оснащенная столовой посудой (холодильник, </w:t>
            </w:r>
            <w:proofErr w:type="spellStart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СВЧ-печь</w:t>
            </w:r>
            <w:proofErr w:type="spellEnd"/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), туалетная комната (душевая кабина, санузел, туалетный столик).</w:t>
            </w: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br/>
              <w:t>*4 основных.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7C53" w:rsidRPr="00B67C53" w:rsidRDefault="00B67C53" w:rsidP="00B67C5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67C53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</w:tbl>
    <w:p w:rsidR="005434EA" w:rsidRDefault="005434EA" w:rsidP="00B67C53"/>
    <w:p w:rsidR="00B67C53" w:rsidRPr="00B67C53" w:rsidRDefault="00B67C53" w:rsidP="00B67C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67C53">
        <w:rPr>
          <w:rFonts w:ascii="Verdana" w:eastAsia="Times New Roman" w:hAnsi="Verdana" w:cs="Times New Roman"/>
          <w:b/>
          <w:bCs/>
          <w:color w:val="000000"/>
          <w:sz w:val="18"/>
        </w:rPr>
        <w:t>Услуги за дополнительную стоимость:</w:t>
      </w:r>
    </w:p>
    <w:p w:rsidR="00B67C53" w:rsidRPr="00B67C53" w:rsidRDefault="00B67C53" w:rsidP="00B67C53">
      <w:r w:rsidRPr="00B67C53">
        <w:rPr>
          <w:rFonts w:ascii="Times New Roman" w:eastAsia="Times New Roman" w:hAnsi="Symbol" w:cs="Times New Roman"/>
          <w:sz w:val="24"/>
          <w:szCs w:val="24"/>
        </w:rPr>
        <w:t></w:t>
      </w:r>
      <w:r w:rsidRPr="00B67C53">
        <w:rPr>
          <w:rFonts w:ascii="Times New Roman" w:eastAsia="Times New Roman" w:hAnsi="Times New Roman" w:cs="Times New Roman"/>
          <w:sz w:val="24"/>
          <w:szCs w:val="24"/>
        </w:rPr>
        <w:t xml:space="preserve">  При желании каждый гость может заказать комплексные обеды. Стоимость - 500 рублей и ужины - 450 рублей</w:t>
      </w:r>
      <w:proofErr w:type="gramStart"/>
      <w:r w:rsidRPr="00B67C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7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7C5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B67C53">
        <w:rPr>
          <w:rFonts w:ascii="Times New Roman" w:eastAsia="Times New Roman" w:hAnsi="Times New Roman" w:cs="Times New Roman"/>
          <w:sz w:val="24"/>
          <w:szCs w:val="24"/>
        </w:rPr>
        <w:t xml:space="preserve">аказ осуществляется заблаговременно на </w:t>
      </w:r>
      <w:proofErr w:type="spellStart"/>
      <w:r w:rsidRPr="00B67C53">
        <w:rPr>
          <w:rFonts w:ascii="Times New Roman" w:eastAsia="Times New Roman" w:hAnsi="Times New Roman" w:cs="Times New Roman"/>
          <w:sz w:val="24"/>
          <w:szCs w:val="24"/>
        </w:rPr>
        <w:t>ресепшене</w:t>
      </w:r>
      <w:proofErr w:type="spellEnd"/>
      <w:r w:rsidRPr="00B67C53">
        <w:rPr>
          <w:rFonts w:ascii="Times New Roman" w:eastAsia="Times New Roman" w:hAnsi="Times New Roman" w:cs="Times New Roman"/>
          <w:sz w:val="24"/>
          <w:szCs w:val="24"/>
        </w:rPr>
        <w:t xml:space="preserve"> при заезде. </w:t>
      </w:r>
      <w:proofErr w:type="spellStart"/>
      <w:r w:rsidRPr="00B67C53">
        <w:rPr>
          <w:rFonts w:ascii="Times New Roman" w:eastAsia="Times New Roman" w:hAnsi="Times New Roman" w:cs="Times New Roman"/>
          <w:sz w:val="24"/>
          <w:szCs w:val="24"/>
        </w:rPr>
        <w:t>Так-же</w:t>
      </w:r>
      <w:proofErr w:type="spellEnd"/>
      <w:r w:rsidRPr="00B67C53">
        <w:rPr>
          <w:rFonts w:ascii="Times New Roman" w:eastAsia="Times New Roman" w:hAnsi="Times New Roman" w:cs="Times New Roman"/>
          <w:sz w:val="24"/>
          <w:szCs w:val="24"/>
        </w:rPr>
        <w:t>, Вы можете сделать заказ на свой вкус по заказному меню в ресторане.</w:t>
      </w:r>
    </w:p>
    <w:sectPr w:rsidR="00B67C53" w:rsidRPr="00B67C53" w:rsidSect="0057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466E"/>
    <w:multiLevelType w:val="multilevel"/>
    <w:tmpl w:val="27C2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7428C"/>
    <w:multiLevelType w:val="multilevel"/>
    <w:tmpl w:val="7F5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6D7"/>
    <w:rsid w:val="00065A44"/>
    <w:rsid w:val="000E4D27"/>
    <w:rsid w:val="00247593"/>
    <w:rsid w:val="003643A0"/>
    <w:rsid w:val="004B4B8E"/>
    <w:rsid w:val="005434EA"/>
    <w:rsid w:val="00572923"/>
    <w:rsid w:val="006B65EE"/>
    <w:rsid w:val="007646A2"/>
    <w:rsid w:val="00856A27"/>
    <w:rsid w:val="00912C0D"/>
    <w:rsid w:val="00A06F67"/>
    <w:rsid w:val="00B272F7"/>
    <w:rsid w:val="00B67C53"/>
    <w:rsid w:val="00CC66D7"/>
    <w:rsid w:val="00D052B3"/>
    <w:rsid w:val="00E21EAC"/>
    <w:rsid w:val="00FA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23"/>
  </w:style>
  <w:style w:type="paragraph" w:styleId="2">
    <w:name w:val="heading 2"/>
    <w:basedOn w:val="a"/>
    <w:link w:val="20"/>
    <w:uiPriority w:val="9"/>
    <w:qFormat/>
    <w:rsid w:val="00CC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66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43A0"/>
    <w:rPr>
      <w:b/>
      <w:bCs/>
    </w:rPr>
  </w:style>
  <w:style w:type="character" w:customStyle="1" w:styleId="apple-converted-space">
    <w:name w:val="apple-converted-space"/>
    <w:basedOn w:val="a0"/>
    <w:rsid w:val="005434EA"/>
  </w:style>
  <w:style w:type="paragraph" w:customStyle="1" w:styleId="a5">
    <w:name w:val="a"/>
    <w:basedOn w:val="a"/>
    <w:rsid w:val="0076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">
    <w:name w:val="e3"/>
    <w:basedOn w:val="a"/>
    <w:rsid w:val="00B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07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21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0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15491394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21198377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800799300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953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37155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681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87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1370882743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  <w:div w:id="1992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61312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  <w:div w:id="613024291">
          <w:marLeft w:val="0"/>
          <w:marRight w:val="0"/>
          <w:marTop w:val="0"/>
          <w:marBottom w:val="0"/>
          <w:divBdr>
            <w:top w:val="single" w:sz="6" w:space="2" w:color="A0A0A0"/>
            <w:left w:val="single" w:sz="6" w:space="2" w:color="A0A0A0"/>
            <w:bottom w:val="none" w:sz="0" w:space="2" w:color="auto"/>
            <w:right w:val="single" w:sz="6" w:space="2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2016-03-16T07:27:00Z</dcterms:created>
  <dcterms:modified xsi:type="dcterms:W3CDTF">2016-03-16T10:19:00Z</dcterms:modified>
</cp:coreProperties>
</file>