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6B" w:rsidRDefault="00FA666B" w:rsidP="004103B0">
      <w:pPr>
        <w:pStyle w:val="a4"/>
      </w:pPr>
      <w:r w:rsidRPr="00FA666B">
        <w:t>Дорогой Нижегородского ополчения</w:t>
      </w:r>
    </w:p>
    <w:p w:rsidR="00FA666B" w:rsidRPr="004103B0" w:rsidRDefault="00FA666B" w:rsidP="00FA666B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4103B0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Имена </w:t>
      </w:r>
      <w:proofErr w:type="spellStart"/>
      <w:r w:rsidRPr="004103B0">
        <w:rPr>
          <w:rFonts w:ascii="Times New Roman" w:hAnsi="Times New Roman" w:cs="Times New Roman"/>
          <w:bCs/>
          <w:color w:val="333333"/>
          <w:sz w:val="27"/>
          <w:szCs w:val="27"/>
        </w:rPr>
        <w:t>Козьмы</w:t>
      </w:r>
      <w:proofErr w:type="spellEnd"/>
      <w:r w:rsidRPr="004103B0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Минина и Дмитрия Пожарского знают все в нашей стране. Их гражданский подвиг вернул самостоятельность России. От центральной площади Минина через Кремль дети пройдут по местам, где формировалось Нижегородское ополчение, посетят </w:t>
      </w:r>
      <w:r w:rsidRPr="004103B0">
        <w:rPr>
          <w:rFonts w:ascii="Times New Roman" w:hAnsi="Times New Roman" w:cs="Times New Roman"/>
          <w:b/>
          <w:bCs/>
          <w:color w:val="333333"/>
          <w:sz w:val="27"/>
          <w:szCs w:val="27"/>
        </w:rPr>
        <w:t xml:space="preserve">место погребения </w:t>
      </w:r>
      <w:proofErr w:type="spellStart"/>
      <w:r w:rsidRPr="004103B0">
        <w:rPr>
          <w:rFonts w:ascii="Times New Roman" w:hAnsi="Times New Roman" w:cs="Times New Roman"/>
          <w:b/>
          <w:bCs/>
          <w:color w:val="333333"/>
          <w:sz w:val="27"/>
          <w:szCs w:val="27"/>
        </w:rPr>
        <w:t>Козьмы</w:t>
      </w:r>
      <w:proofErr w:type="spellEnd"/>
      <w:r w:rsidRPr="004103B0">
        <w:rPr>
          <w:rFonts w:ascii="Times New Roman" w:hAnsi="Times New Roman" w:cs="Times New Roman"/>
          <w:b/>
          <w:bCs/>
          <w:color w:val="333333"/>
          <w:sz w:val="27"/>
          <w:szCs w:val="27"/>
        </w:rPr>
        <w:t xml:space="preserve"> Минина</w:t>
      </w:r>
      <w:r w:rsidRPr="004103B0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, первый гражданский памятник, и через Ивановскую башню спустятся на </w:t>
      </w:r>
      <w:r w:rsidRPr="004103B0">
        <w:rPr>
          <w:rFonts w:ascii="Times New Roman" w:hAnsi="Times New Roman" w:cs="Times New Roman"/>
          <w:b/>
          <w:bCs/>
          <w:color w:val="333333"/>
          <w:sz w:val="27"/>
          <w:szCs w:val="27"/>
        </w:rPr>
        <w:t>площадь Народного Единства</w:t>
      </w:r>
      <w:r w:rsidRPr="004103B0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к Ивановскому торгу, откуда Минин обратился к нижегородцам с призывом. Затем школьники направятся в Балахну, на </w:t>
      </w:r>
      <w:r w:rsidRPr="004103B0">
        <w:rPr>
          <w:rFonts w:ascii="Times New Roman" w:hAnsi="Times New Roman" w:cs="Times New Roman"/>
          <w:b/>
          <w:bCs/>
          <w:color w:val="333333"/>
          <w:sz w:val="27"/>
          <w:szCs w:val="27"/>
        </w:rPr>
        <w:t xml:space="preserve">родину </w:t>
      </w:r>
      <w:proofErr w:type="spellStart"/>
      <w:r w:rsidRPr="004103B0">
        <w:rPr>
          <w:rFonts w:ascii="Times New Roman" w:hAnsi="Times New Roman" w:cs="Times New Roman"/>
          <w:b/>
          <w:bCs/>
          <w:color w:val="333333"/>
          <w:sz w:val="27"/>
          <w:szCs w:val="27"/>
        </w:rPr>
        <w:t>Козьмы</w:t>
      </w:r>
      <w:proofErr w:type="spellEnd"/>
      <w:r w:rsidRPr="004103B0">
        <w:rPr>
          <w:rFonts w:ascii="Times New Roman" w:hAnsi="Times New Roman" w:cs="Times New Roman"/>
          <w:b/>
          <w:bCs/>
          <w:color w:val="333333"/>
          <w:sz w:val="27"/>
          <w:szCs w:val="27"/>
        </w:rPr>
        <w:t xml:space="preserve"> Минина</w:t>
      </w:r>
      <w:r w:rsidRPr="004103B0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, где увидят место древней крепости, памятник Минину, уникальные храмы и познакомятся с музеем Минина. Посетят </w:t>
      </w:r>
      <w:r w:rsidRPr="004103B0">
        <w:rPr>
          <w:rFonts w:ascii="Times New Roman" w:hAnsi="Times New Roman" w:cs="Times New Roman"/>
          <w:b/>
          <w:bCs/>
          <w:color w:val="333333"/>
          <w:sz w:val="27"/>
          <w:szCs w:val="27"/>
        </w:rPr>
        <w:t>имения князя Пожарского</w:t>
      </w:r>
      <w:r w:rsidRPr="004103B0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: село </w:t>
      </w:r>
      <w:proofErr w:type="spellStart"/>
      <w:r w:rsidRPr="004103B0">
        <w:rPr>
          <w:rFonts w:ascii="Times New Roman" w:hAnsi="Times New Roman" w:cs="Times New Roman"/>
          <w:bCs/>
          <w:color w:val="333333"/>
          <w:sz w:val="27"/>
          <w:szCs w:val="27"/>
        </w:rPr>
        <w:t>Вершилово</w:t>
      </w:r>
      <w:proofErr w:type="spellEnd"/>
      <w:r w:rsidRPr="004103B0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 село Пурех. Здесь сохранился </w:t>
      </w:r>
      <w:r w:rsidRPr="004103B0">
        <w:rPr>
          <w:rFonts w:ascii="Times New Roman" w:hAnsi="Times New Roman" w:cs="Times New Roman"/>
          <w:b/>
          <w:bCs/>
          <w:color w:val="333333"/>
          <w:sz w:val="27"/>
          <w:szCs w:val="27"/>
        </w:rPr>
        <w:t xml:space="preserve">Преображенский собор </w:t>
      </w:r>
      <w:proofErr w:type="spellStart"/>
      <w:proofErr w:type="gramStart"/>
      <w:r w:rsidRPr="004103B0">
        <w:rPr>
          <w:rFonts w:ascii="Times New Roman" w:hAnsi="Times New Roman" w:cs="Times New Roman"/>
          <w:bCs/>
          <w:color w:val="333333"/>
          <w:sz w:val="27"/>
          <w:szCs w:val="27"/>
        </w:rPr>
        <w:t>Х</w:t>
      </w:r>
      <w:proofErr w:type="gramEnd"/>
      <w:r w:rsidRPr="004103B0">
        <w:rPr>
          <w:rFonts w:ascii="Times New Roman" w:hAnsi="Times New Roman" w:cs="Times New Roman"/>
          <w:bCs/>
          <w:color w:val="333333"/>
          <w:sz w:val="27"/>
          <w:szCs w:val="27"/>
        </w:rPr>
        <w:t>VIIв</w:t>
      </w:r>
      <w:proofErr w:type="spellEnd"/>
      <w:r w:rsidRPr="004103B0">
        <w:rPr>
          <w:rFonts w:ascii="Times New Roman" w:hAnsi="Times New Roman" w:cs="Times New Roman"/>
          <w:bCs/>
          <w:color w:val="333333"/>
          <w:sz w:val="27"/>
          <w:szCs w:val="27"/>
        </w:rPr>
        <w:t>. на территории монастыря, основанного самим князем в память победы ополчения.</w:t>
      </w:r>
    </w:p>
    <w:p w:rsidR="00FA666B" w:rsidRPr="004103B0" w:rsidRDefault="00FA666B" w:rsidP="00FA666B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4103B0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4103B0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История России.</w:t>
      </w:r>
    </w:p>
    <w:p w:rsidR="00FA666B" w:rsidRPr="004103B0" w:rsidRDefault="00FA666B" w:rsidP="00FA666B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4103B0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4103B0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Смутное время начала XVII </w:t>
      </w:r>
      <w:proofErr w:type="gramStart"/>
      <w:r w:rsidRPr="004103B0">
        <w:rPr>
          <w:rFonts w:ascii="Times New Roman" w:hAnsi="Times New Roman" w:cs="Times New Roman"/>
          <w:bCs/>
          <w:color w:val="333333"/>
          <w:sz w:val="27"/>
          <w:szCs w:val="27"/>
        </w:rPr>
        <w:t>в</w:t>
      </w:r>
      <w:proofErr w:type="gramEnd"/>
      <w:r w:rsidRPr="004103B0">
        <w:rPr>
          <w:rFonts w:ascii="Times New Roman" w:hAnsi="Times New Roman" w:cs="Times New Roman"/>
          <w:bCs/>
          <w:color w:val="333333"/>
          <w:sz w:val="27"/>
          <w:szCs w:val="27"/>
        </w:rPr>
        <w:t>.</w:t>
      </w:r>
    </w:p>
    <w:p w:rsidR="00FA666B" w:rsidRPr="004103B0" w:rsidRDefault="00FA666B" w:rsidP="00FA666B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4103B0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4103B0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Урок-экскурсия</w:t>
      </w:r>
    </w:p>
    <w:p w:rsidR="00FA666B" w:rsidRPr="004103B0" w:rsidRDefault="00FA666B" w:rsidP="00FA666B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4103B0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4103B0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7 часов</w:t>
      </w:r>
    </w:p>
    <w:p w:rsidR="00FA666B" w:rsidRPr="004103B0" w:rsidRDefault="00FA666B" w:rsidP="00FA666B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4103B0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4103B0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Нижний Новгород – Балахна – Пурех – Нижний Новгород</w:t>
      </w:r>
    </w:p>
    <w:p w:rsidR="00FA666B" w:rsidRPr="004103B0" w:rsidRDefault="00FA666B" w:rsidP="00FA666B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4103B0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Место проведения: Нижегородский Кремль, музей Минина в Балахне, музея </w:t>
      </w:r>
      <w:proofErr w:type="gramStart"/>
      <w:r w:rsidRPr="004103B0">
        <w:rPr>
          <w:rFonts w:ascii="Times New Roman" w:hAnsi="Times New Roman" w:cs="Times New Roman"/>
          <w:bCs/>
          <w:color w:val="333333"/>
          <w:sz w:val="27"/>
          <w:szCs w:val="27"/>
        </w:rPr>
        <w:t>в</w:t>
      </w:r>
      <w:proofErr w:type="gramEnd"/>
      <w:r w:rsidRPr="004103B0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</w:t>
      </w:r>
      <w:proofErr w:type="gramStart"/>
      <w:r w:rsidRPr="004103B0">
        <w:rPr>
          <w:rFonts w:ascii="Times New Roman" w:hAnsi="Times New Roman" w:cs="Times New Roman"/>
          <w:bCs/>
          <w:color w:val="333333"/>
          <w:sz w:val="27"/>
          <w:szCs w:val="27"/>
        </w:rPr>
        <w:t>с</w:t>
      </w:r>
      <w:proofErr w:type="gramEnd"/>
      <w:r w:rsidRPr="004103B0">
        <w:rPr>
          <w:rFonts w:ascii="Times New Roman" w:hAnsi="Times New Roman" w:cs="Times New Roman"/>
          <w:bCs/>
          <w:color w:val="333333"/>
          <w:sz w:val="27"/>
          <w:szCs w:val="27"/>
        </w:rPr>
        <w:t>. Пурех, посещение храмов, связанных с историей Ополчения 1612г.</w:t>
      </w:r>
    </w:p>
    <w:p w:rsidR="00FA666B" w:rsidRPr="004103B0" w:rsidRDefault="00FA666B" w:rsidP="00FA666B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4103B0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FA666B" w:rsidRPr="004103B0" w:rsidRDefault="00FA666B" w:rsidP="004103B0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4103B0">
        <w:rPr>
          <w:rFonts w:ascii="Times New Roman" w:hAnsi="Times New Roman" w:cs="Times New Roman"/>
          <w:bCs/>
          <w:color w:val="333333"/>
          <w:sz w:val="27"/>
          <w:szCs w:val="27"/>
        </w:rPr>
        <w:t>экскурсионное обслуживание (включая услуги гида)</w:t>
      </w:r>
    </w:p>
    <w:p w:rsidR="00FA666B" w:rsidRPr="004103B0" w:rsidRDefault="00FA666B" w:rsidP="004103B0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4103B0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8 часов);</w:t>
      </w:r>
    </w:p>
    <w:p w:rsidR="00F204DB" w:rsidRPr="004103B0" w:rsidRDefault="001C5DFB" w:rsidP="004103B0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364490</wp:posOffset>
            </wp:positionV>
            <wp:extent cx="3858260" cy="2326005"/>
            <wp:effectExtent l="38100" t="0" r="27940" b="683895"/>
            <wp:wrapThrough wrapText="bothSides">
              <wp:wrapPolygon edited="0">
                <wp:start x="427" y="0"/>
                <wp:lineTo x="-107" y="885"/>
                <wp:lineTo x="-213" y="27951"/>
                <wp:lineTo x="21756" y="27951"/>
                <wp:lineTo x="21756" y="1769"/>
                <wp:lineTo x="21543" y="708"/>
                <wp:lineTo x="21117" y="0"/>
                <wp:lineTo x="427" y="0"/>
              </wp:wrapPolygon>
            </wp:wrapThrough>
            <wp:docPr id="1" name="Рисунок 1" descr="C:\Documents and Settings\User\Рабочий стол\м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и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250" b="3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60" cy="23260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A666B" w:rsidRPr="004103B0">
        <w:rPr>
          <w:rFonts w:ascii="Times New Roman" w:hAnsi="Times New Roman" w:cs="Times New Roman"/>
          <w:bCs/>
          <w:color w:val="333333"/>
          <w:sz w:val="27"/>
          <w:szCs w:val="27"/>
        </w:rPr>
        <w:t>обед</w:t>
      </w:r>
    </w:p>
    <w:sectPr w:rsidR="00F204DB" w:rsidRPr="004103B0" w:rsidSect="00A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A345F"/>
    <w:multiLevelType w:val="hybridMultilevel"/>
    <w:tmpl w:val="A0766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68E4"/>
    <w:rsid w:val="00026E05"/>
    <w:rsid w:val="001756D9"/>
    <w:rsid w:val="001C5DFB"/>
    <w:rsid w:val="002E7CF8"/>
    <w:rsid w:val="0037388D"/>
    <w:rsid w:val="00375B85"/>
    <w:rsid w:val="003E79EE"/>
    <w:rsid w:val="004103B0"/>
    <w:rsid w:val="004706F4"/>
    <w:rsid w:val="005068E4"/>
    <w:rsid w:val="00651B4B"/>
    <w:rsid w:val="006F0161"/>
    <w:rsid w:val="007016D8"/>
    <w:rsid w:val="0079053F"/>
    <w:rsid w:val="007D5A1B"/>
    <w:rsid w:val="0083734C"/>
    <w:rsid w:val="00947032"/>
    <w:rsid w:val="009D7A5A"/>
    <w:rsid w:val="00A02321"/>
    <w:rsid w:val="00A25866"/>
    <w:rsid w:val="00A365F5"/>
    <w:rsid w:val="00A5523E"/>
    <w:rsid w:val="00AA119A"/>
    <w:rsid w:val="00AD2B74"/>
    <w:rsid w:val="00BF5E45"/>
    <w:rsid w:val="00C80EBE"/>
    <w:rsid w:val="00D25C0E"/>
    <w:rsid w:val="00D8459A"/>
    <w:rsid w:val="00E4592A"/>
    <w:rsid w:val="00EE1033"/>
    <w:rsid w:val="00F204DB"/>
    <w:rsid w:val="00F5347E"/>
    <w:rsid w:val="00FA666B"/>
    <w:rsid w:val="00FB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3B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103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103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1C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49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00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63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20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310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16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51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53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708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51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6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7051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32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773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20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9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6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94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552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54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78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4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79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24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0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47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88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54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18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276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95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9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26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62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23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0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680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1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393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71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15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183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084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899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29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2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91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998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93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94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0103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57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6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94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718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15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6907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698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2017-09-08T11:41:00Z</dcterms:created>
  <dcterms:modified xsi:type="dcterms:W3CDTF">2017-09-08T11:41:00Z</dcterms:modified>
</cp:coreProperties>
</file>