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E" w:rsidRDefault="00C80EBE" w:rsidP="00C803E2">
      <w:pPr>
        <w:pStyle w:val="a3"/>
      </w:pPr>
      <w:r w:rsidRPr="00C80EBE">
        <w:t>Игры и забавы родного края</w:t>
      </w:r>
    </w:p>
    <w:p w:rsidR="00C80EBE" w:rsidRPr="00C803E2" w:rsidRDefault="00C80EBE" w:rsidP="00C80EB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Экскурсия дает возможность заглянуть в удивительно прекрасный и мудрый мир деревянного зодчества и народного быта и ведется в игровом ключе. Рассказ посвящен знакомству с русскими народными традициями XIX века. Жизнь дерева </w:t>
      </w:r>
      <w:proofErr w:type="gramStart"/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>недолга</w:t>
      </w:r>
      <w:proofErr w:type="gramEnd"/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не сохранилась старинная деревянная застройка города. Но знать как красиво и комфортно строили и жили наши «деды-прадеды» нам полезно и даже необходимо. Основная часть экскурсии проходит в </w:t>
      </w: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Музее деревянного зодчества и быта народов Поволжья</w:t>
      </w: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>, где можно заглянуть в обычную крестьянскую избу, посидеть для пользы здоровья на дубовых лавках, вдохнуть здоровый дух дерева, поклониться «красному углу». Дети могут заглянуть в бабий кут (угол), подержать ухват, познакомиться с нехитрыми предметами быта; полюбоваться удивительно красивой резьбой, глухой и прорезной, несущей не только красоту, но и сакральную информацию. Еще детей ждут весёлые игры и обрядовые забавы.</w:t>
      </w:r>
    </w:p>
    <w:p w:rsidR="00C80EBE" w:rsidRPr="00C803E2" w:rsidRDefault="00C80EBE" w:rsidP="00C80EB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мир.</w:t>
      </w:r>
    </w:p>
    <w:p w:rsidR="00C80EBE" w:rsidRPr="00C803E2" w:rsidRDefault="00C80EBE" w:rsidP="00C80EB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Быт древней Руси.</w:t>
      </w:r>
    </w:p>
    <w:p w:rsidR="00C80EBE" w:rsidRPr="00C803E2" w:rsidRDefault="00C80EBE" w:rsidP="00C80EB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C80EBE" w:rsidRPr="00C803E2" w:rsidRDefault="00C80EBE" w:rsidP="00C80EB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 часа (программа).</w:t>
      </w:r>
    </w:p>
    <w:p w:rsidR="00C80EBE" w:rsidRPr="00C803E2" w:rsidRDefault="00C80EBE" w:rsidP="00C80EB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C80EBE" w:rsidRPr="00C803E2" w:rsidRDefault="00C80EBE" w:rsidP="00C80EB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архитектуры и быта народов Нижегородского Поволжья</w:t>
      </w:r>
    </w:p>
    <w:p w:rsidR="00C80EBE" w:rsidRPr="00C803E2" w:rsidRDefault="00C80EBE" w:rsidP="00C80EBE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C803E2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C80EBE" w:rsidRPr="00C803E2" w:rsidRDefault="00C80EBE" w:rsidP="00C803E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>экскурсия по экспозиции (входные билеты),</w:t>
      </w:r>
    </w:p>
    <w:p w:rsidR="00C80EBE" w:rsidRPr="00C803E2" w:rsidRDefault="00C80EBE" w:rsidP="00C803E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>мастер-класс, игры древней Руси;</w:t>
      </w:r>
    </w:p>
    <w:p w:rsidR="00F204DB" w:rsidRPr="00C803E2" w:rsidRDefault="00C803E2" w:rsidP="00C80EB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363220</wp:posOffset>
            </wp:positionV>
            <wp:extent cx="2813685" cy="2035175"/>
            <wp:effectExtent l="190500" t="152400" r="177165" b="136525"/>
            <wp:wrapThrough wrapText="bothSides">
              <wp:wrapPolygon edited="0">
                <wp:start x="0" y="-1617"/>
                <wp:lineTo x="-877" y="-1011"/>
                <wp:lineTo x="-1462" y="202"/>
                <wp:lineTo x="-1462" y="21027"/>
                <wp:lineTo x="-292" y="23049"/>
                <wp:lineTo x="0" y="23049"/>
                <wp:lineTo x="21498" y="23049"/>
                <wp:lineTo x="21790" y="23049"/>
                <wp:lineTo x="22960" y="21432"/>
                <wp:lineTo x="22960" y="607"/>
                <wp:lineTo x="22229" y="-1213"/>
                <wp:lineTo x="21498" y="-1617"/>
                <wp:lineTo x="0" y="-1617"/>
              </wp:wrapPolygon>
            </wp:wrapThrough>
            <wp:docPr id="1" name="Рисунок 1" descr="C:\Documents and Settings\User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03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363220</wp:posOffset>
            </wp:positionV>
            <wp:extent cx="2959100" cy="2035810"/>
            <wp:effectExtent l="190500" t="152400" r="165100" b="135890"/>
            <wp:wrapThrough wrapText="bothSides">
              <wp:wrapPolygon edited="0">
                <wp:start x="0" y="-1617"/>
                <wp:lineTo x="-834" y="-1011"/>
                <wp:lineTo x="-1391" y="202"/>
                <wp:lineTo x="-1391" y="21021"/>
                <wp:lineTo x="-278" y="23042"/>
                <wp:lineTo x="0" y="23042"/>
                <wp:lineTo x="21415" y="23042"/>
                <wp:lineTo x="21693" y="23042"/>
                <wp:lineTo x="22805" y="21425"/>
                <wp:lineTo x="22805" y="606"/>
                <wp:lineTo x="22110" y="-1213"/>
                <wp:lineTo x="21415" y="-1617"/>
                <wp:lineTo x="0" y="-1617"/>
              </wp:wrapPolygon>
            </wp:wrapThrough>
            <wp:docPr id="2" name="Рисунок 2" descr="C:\Documents and Settings\User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0EBE" w:rsidRPr="00C803E2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</w:t>
      </w:r>
      <w:r>
        <w:rPr>
          <w:rFonts w:ascii="Times New Roman" w:hAnsi="Times New Roman" w:cs="Times New Roman"/>
          <w:bCs/>
          <w:color w:val="333333"/>
          <w:sz w:val="27"/>
          <w:szCs w:val="27"/>
        </w:rPr>
        <w:t>)</w:t>
      </w:r>
    </w:p>
    <w:sectPr w:rsidR="00F204DB" w:rsidRPr="00C803E2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70E"/>
    <w:multiLevelType w:val="hybridMultilevel"/>
    <w:tmpl w:val="C294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375B85"/>
    <w:rsid w:val="005068E4"/>
    <w:rsid w:val="00A25866"/>
    <w:rsid w:val="00A365F5"/>
    <w:rsid w:val="00A5523E"/>
    <w:rsid w:val="00AA119A"/>
    <w:rsid w:val="00C803E2"/>
    <w:rsid w:val="00C80EBE"/>
    <w:rsid w:val="00D010D3"/>
    <w:rsid w:val="00D25C0E"/>
    <w:rsid w:val="00E4592A"/>
    <w:rsid w:val="00EE1033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0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80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2017-09-08T13:24:00Z</dcterms:created>
  <dcterms:modified xsi:type="dcterms:W3CDTF">2017-09-08T13:24:00Z</dcterms:modified>
</cp:coreProperties>
</file>