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5C" w:rsidRDefault="00D4055C" w:rsidP="00184B63">
      <w:pPr>
        <w:pStyle w:val="a4"/>
      </w:pPr>
      <w:r w:rsidRPr="00D4055C">
        <w:t>Мир загородных усадеб</w:t>
      </w:r>
    </w:p>
    <w:p w:rsidR="00D4055C" w:rsidRPr="00184B63" w:rsidRDefault="00D4055C" w:rsidP="00D4055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На экскурсии ребята посетят старинные усадьбы, принадлежавшие барону Жомини и дворянам рода Пашковых. Об увлекательных, курьезных и трагических подробностях истории их поместий ребята узнают в ходе экскурсии. </w:t>
      </w:r>
      <w:r w:rsidRPr="00184B63">
        <w:rPr>
          <w:rFonts w:ascii="Times New Roman" w:hAnsi="Times New Roman" w:cs="Times New Roman"/>
          <w:b/>
          <w:bCs/>
          <w:color w:val="333333"/>
          <w:sz w:val="27"/>
          <w:szCs w:val="27"/>
        </w:rPr>
        <w:t>Владения Пашковых</w:t>
      </w:r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отличались особой изысканностью и роскошью. Сейчас главный дом частично разрушен, но восстановлен флигель, по которому можно судить о богатстве усадьбы. Ребята посетят историческую экспозицию, представленную в бывшем подземном переходе, ведшем когда-то в барский фруктовый сад. Историю возникновения </w:t>
      </w:r>
      <w:r w:rsidRPr="00184B63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усадьбы </w:t>
      </w:r>
      <w:proofErr w:type="spellStart"/>
      <w:r w:rsidRPr="00184B63">
        <w:rPr>
          <w:rFonts w:ascii="Times New Roman" w:hAnsi="Times New Roman" w:cs="Times New Roman"/>
          <w:b/>
          <w:bCs/>
          <w:color w:val="333333"/>
          <w:sz w:val="27"/>
          <w:szCs w:val="27"/>
        </w:rPr>
        <w:t>Жомини</w:t>
      </w:r>
      <w:proofErr w:type="spellEnd"/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связывают с волей Александра I, который даровал швейцарскому барону </w:t>
      </w:r>
      <w:proofErr w:type="spellStart"/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>Жомини</w:t>
      </w:r>
      <w:proofErr w:type="spellEnd"/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земельный надел. Швейцарец построил дом и высадил парк с аллеями, в которых каждое дерево посажено настолько точно, что невольно вспоминается хваленая европейская педантичность. Рядом с барским домом находится </w:t>
      </w:r>
      <w:r w:rsidR="00AF7689" w:rsidRPr="00AF7689">
        <w:rPr>
          <w:rFonts w:ascii="Times New Roman" w:hAnsi="Times New Roman" w:cs="Times New Roman"/>
          <w:b/>
          <w:bCs/>
          <w:color w:val="333333"/>
          <w:sz w:val="27"/>
          <w:szCs w:val="27"/>
        </w:rPr>
        <w:t>этническая деревня</w:t>
      </w:r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>, где есть «Дом рыбака», «Дом охотника», «Дом крестьянина», «Дом травницы-знахарки» и др.</w:t>
      </w:r>
    </w:p>
    <w:p w:rsidR="00D4055C" w:rsidRPr="00184B63" w:rsidRDefault="00D4055C" w:rsidP="00D4055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84B6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Обществознание, История</w:t>
      </w:r>
    </w:p>
    <w:p w:rsidR="00D4055C" w:rsidRPr="00184B63" w:rsidRDefault="00D4055C" w:rsidP="00D4055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84B6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Серебряный век в истории и архитектуре. Дворянские усадьбы России Культура дворянского быта.</w:t>
      </w:r>
    </w:p>
    <w:p w:rsidR="00D4055C" w:rsidRPr="00184B63" w:rsidRDefault="00D4055C" w:rsidP="00D4055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84B6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D4055C" w:rsidRPr="00184B63" w:rsidRDefault="00D4055C" w:rsidP="00D4055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84B6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8 часов</w:t>
      </w:r>
    </w:p>
    <w:p w:rsidR="00D4055C" w:rsidRPr="00184B63" w:rsidRDefault="00D4055C" w:rsidP="00D4055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84B6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</w:t>
      </w:r>
      <w:proofErr w:type="spellStart"/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>Ветошкино</w:t>
      </w:r>
      <w:proofErr w:type="spellEnd"/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– Нижний Новгород</w:t>
      </w:r>
    </w:p>
    <w:p w:rsidR="00D4055C" w:rsidRPr="00184B63" w:rsidRDefault="00D4055C" w:rsidP="00D4055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84B6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Усадьба </w:t>
      </w:r>
      <w:proofErr w:type="spellStart"/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>Жомини</w:t>
      </w:r>
      <w:proofErr w:type="spellEnd"/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>, усадьба Пашковых</w:t>
      </w:r>
    </w:p>
    <w:p w:rsidR="00D4055C" w:rsidRPr="00184B63" w:rsidRDefault="00D4055C" w:rsidP="00D4055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84B6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D4055C" w:rsidRPr="00184B63" w:rsidRDefault="00D4055C" w:rsidP="00184B6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D4055C" w:rsidRPr="00184B63" w:rsidRDefault="00D4055C" w:rsidP="00184B6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8 часов);</w:t>
      </w:r>
    </w:p>
    <w:p w:rsidR="00925422" w:rsidRPr="00184B63" w:rsidRDefault="00A817E9" w:rsidP="00184B6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442595</wp:posOffset>
            </wp:positionV>
            <wp:extent cx="2849880" cy="1917700"/>
            <wp:effectExtent l="190500" t="152400" r="179070" b="139700"/>
            <wp:wrapThrough wrapText="bothSides">
              <wp:wrapPolygon edited="0">
                <wp:start x="0" y="-1717"/>
                <wp:lineTo x="-866" y="-1073"/>
                <wp:lineTo x="-1444" y="215"/>
                <wp:lineTo x="-1155" y="22315"/>
                <wp:lineTo x="-144" y="23174"/>
                <wp:lineTo x="0" y="23174"/>
                <wp:lineTo x="21513" y="23174"/>
                <wp:lineTo x="21658" y="23174"/>
                <wp:lineTo x="22524" y="22315"/>
                <wp:lineTo x="22668" y="22315"/>
                <wp:lineTo x="22957" y="19526"/>
                <wp:lineTo x="22957" y="644"/>
                <wp:lineTo x="22235" y="-1287"/>
                <wp:lineTo x="21513" y="-1717"/>
                <wp:lineTo x="0" y="-1717"/>
              </wp:wrapPolygon>
            </wp:wrapThrough>
            <wp:docPr id="1" name="Рисунок 1" descr="C:\Documents and Settings\User\Рабочий стол\усадьба Пашков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усадьба Пашков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442595</wp:posOffset>
            </wp:positionV>
            <wp:extent cx="2859405" cy="1928495"/>
            <wp:effectExtent l="190500" t="152400" r="169545" b="128905"/>
            <wp:wrapThrough wrapText="bothSides">
              <wp:wrapPolygon edited="0">
                <wp:start x="0" y="-1707"/>
                <wp:lineTo x="-863" y="-1067"/>
                <wp:lineTo x="-1439" y="213"/>
                <wp:lineTo x="-1151" y="22190"/>
                <wp:lineTo x="-144" y="23044"/>
                <wp:lineTo x="0" y="23044"/>
                <wp:lineTo x="21442" y="23044"/>
                <wp:lineTo x="21586" y="23044"/>
                <wp:lineTo x="22449" y="22190"/>
                <wp:lineTo x="22593" y="22190"/>
                <wp:lineTo x="22881" y="19417"/>
                <wp:lineTo x="22881" y="640"/>
                <wp:lineTo x="22161" y="-1280"/>
                <wp:lineTo x="21442" y="-1707"/>
                <wp:lineTo x="0" y="-1707"/>
              </wp:wrapPolygon>
            </wp:wrapThrough>
            <wp:docPr id="2" name="Рисунок 2" descr="C:\Documents and Settings\User\Рабочий стол\usadba-zho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usadba-zhoman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2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055C" w:rsidRPr="00184B63">
        <w:rPr>
          <w:rFonts w:ascii="Times New Roman" w:hAnsi="Times New Roman" w:cs="Times New Roman"/>
          <w:bCs/>
          <w:color w:val="333333"/>
          <w:sz w:val="27"/>
          <w:szCs w:val="27"/>
        </w:rPr>
        <w:t>обед.</w:t>
      </w:r>
    </w:p>
    <w:sectPr w:rsidR="00925422" w:rsidRPr="00184B63" w:rsidSect="0092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CFE"/>
    <w:multiLevelType w:val="hybridMultilevel"/>
    <w:tmpl w:val="74F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544C"/>
    <w:multiLevelType w:val="hybridMultilevel"/>
    <w:tmpl w:val="5A1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72D65"/>
    <w:multiLevelType w:val="hybridMultilevel"/>
    <w:tmpl w:val="6752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15F10"/>
    <w:multiLevelType w:val="hybridMultilevel"/>
    <w:tmpl w:val="844E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729CA"/>
    <w:multiLevelType w:val="hybridMultilevel"/>
    <w:tmpl w:val="B96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57040"/>
    <w:rsid w:val="00057040"/>
    <w:rsid w:val="00184B63"/>
    <w:rsid w:val="00243AAD"/>
    <w:rsid w:val="006038D9"/>
    <w:rsid w:val="00925422"/>
    <w:rsid w:val="00A817E9"/>
    <w:rsid w:val="00AF7689"/>
    <w:rsid w:val="00D4055C"/>
    <w:rsid w:val="00F464C8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84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4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8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9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0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10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92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29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11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6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0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37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2017-09-08T09:28:00Z</dcterms:created>
  <dcterms:modified xsi:type="dcterms:W3CDTF">2017-09-08T09:29:00Z</dcterms:modified>
</cp:coreProperties>
</file>