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6D8" w:rsidRDefault="007016D8" w:rsidP="00E55D36">
      <w:pPr>
        <w:pStyle w:val="a3"/>
      </w:pPr>
      <w:r w:rsidRPr="007016D8">
        <w:t>Старинные ремесла Нижегородской области</w:t>
      </w:r>
    </w:p>
    <w:p w:rsidR="007016D8" w:rsidRPr="00E55D36" w:rsidRDefault="007016D8" w:rsidP="007016D8">
      <w:pPr>
        <w:rPr>
          <w:rFonts w:ascii="Times New Roman" w:hAnsi="Times New Roman" w:cs="Times New Roman"/>
          <w:bCs/>
          <w:color w:val="333333"/>
          <w:sz w:val="27"/>
          <w:szCs w:val="27"/>
        </w:rPr>
      </w:pPr>
      <w:r w:rsidRPr="00E55D36">
        <w:rPr>
          <w:rFonts w:ascii="Times New Roman" w:hAnsi="Times New Roman" w:cs="Times New Roman"/>
          <w:bCs/>
          <w:color w:val="333333"/>
          <w:sz w:val="27"/>
          <w:szCs w:val="27"/>
        </w:rPr>
        <w:t>Богородск – славится как один из центров гончарного ремесла в нашем крае. Здесь, в</w:t>
      </w:r>
      <w:r w:rsidR="00995576" w:rsidRPr="00995576">
        <w:rPr>
          <w:rFonts w:ascii="Times New Roman" w:hAnsi="Times New Roman" w:cs="Times New Roman"/>
          <w:bCs/>
          <w:color w:val="333333"/>
          <w:sz w:val="27"/>
          <w:szCs w:val="27"/>
        </w:rPr>
        <w:t xml:space="preserve"> </w:t>
      </w:r>
      <w:r w:rsidR="00995576" w:rsidRPr="00995576">
        <w:rPr>
          <w:rFonts w:ascii="Times New Roman" w:hAnsi="Times New Roman" w:cs="Times New Roman"/>
          <w:b/>
          <w:bCs/>
          <w:color w:val="333333"/>
          <w:sz w:val="27"/>
          <w:szCs w:val="27"/>
        </w:rPr>
        <w:t xml:space="preserve">музее Керамики и </w:t>
      </w:r>
      <w:proofErr w:type="gramStart"/>
      <w:r w:rsidR="00995576" w:rsidRPr="00995576">
        <w:rPr>
          <w:rFonts w:ascii="Times New Roman" w:hAnsi="Times New Roman" w:cs="Times New Roman"/>
          <w:b/>
          <w:bCs/>
          <w:color w:val="333333"/>
          <w:sz w:val="27"/>
          <w:szCs w:val="27"/>
        </w:rPr>
        <w:t>гончарного мастерства</w:t>
      </w:r>
      <w:proofErr w:type="gramEnd"/>
      <w:r w:rsidRPr="00E55D36">
        <w:rPr>
          <w:rFonts w:ascii="Times New Roman" w:hAnsi="Times New Roman" w:cs="Times New Roman"/>
          <w:bCs/>
          <w:color w:val="333333"/>
          <w:sz w:val="27"/>
          <w:szCs w:val="27"/>
        </w:rPr>
        <w:t xml:space="preserve">, можно познакомиться с керамическими изделиями, выполненными во всевозможных техниках. Ребята увидят работу мастера на гончарном круге, а также обжиг керамики во дворе мастерской. Сам город невелик, но центр города сохраняет купеческую застройку; на главной площади стоит храм в честь иконы Покрова Пресвятой Богородицы. Еще один город, который ребята посетят в рамках данной экскурсии – Павлово, который не зря называют «слесарной столицей». Этот небольшой городок известен обработкой металла. В </w:t>
      </w:r>
      <w:proofErr w:type="spellStart"/>
      <w:r w:rsidRPr="00E55D36">
        <w:rPr>
          <w:rFonts w:ascii="Times New Roman" w:hAnsi="Times New Roman" w:cs="Times New Roman"/>
          <w:b/>
          <w:bCs/>
          <w:color w:val="333333"/>
          <w:sz w:val="27"/>
          <w:szCs w:val="27"/>
        </w:rPr>
        <w:t>павловском</w:t>
      </w:r>
      <w:proofErr w:type="spellEnd"/>
      <w:r w:rsidRPr="00E55D36">
        <w:rPr>
          <w:rFonts w:ascii="Times New Roman" w:hAnsi="Times New Roman" w:cs="Times New Roman"/>
          <w:b/>
          <w:bCs/>
          <w:color w:val="333333"/>
          <w:sz w:val="27"/>
          <w:szCs w:val="27"/>
        </w:rPr>
        <w:t xml:space="preserve"> краеведческом музее</w:t>
      </w:r>
      <w:r w:rsidRPr="00E55D36">
        <w:rPr>
          <w:rFonts w:ascii="Times New Roman" w:hAnsi="Times New Roman" w:cs="Times New Roman"/>
          <w:bCs/>
          <w:color w:val="333333"/>
          <w:sz w:val="27"/>
          <w:szCs w:val="27"/>
        </w:rPr>
        <w:t xml:space="preserve"> вы сможете познакомиться с их изделиями – замками, ножами, столовыми приборами.</w:t>
      </w:r>
    </w:p>
    <w:p w:rsidR="007016D8" w:rsidRPr="00E55D36" w:rsidRDefault="007016D8" w:rsidP="007016D8">
      <w:pPr>
        <w:rPr>
          <w:rFonts w:ascii="Times New Roman" w:hAnsi="Times New Roman" w:cs="Times New Roman"/>
          <w:bCs/>
          <w:color w:val="333333"/>
          <w:sz w:val="27"/>
          <w:szCs w:val="27"/>
        </w:rPr>
      </w:pPr>
      <w:r w:rsidRPr="00E55D36">
        <w:rPr>
          <w:rFonts w:ascii="Times New Roman" w:hAnsi="Times New Roman" w:cs="Times New Roman"/>
          <w:b/>
          <w:bCs/>
          <w:color w:val="333333"/>
          <w:sz w:val="27"/>
          <w:szCs w:val="27"/>
          <w:u w:val="single"/>
        </w:rPr>
        <w:t>Предмет:</w:t>
      </w:r>
      <w:r w:rsidRPr="00E55D36">
        <w:rPr>
          <w:rFonts w:ascii="Times New Roman" w:hAnsi="Times New Roman" w:cs="Times New Roman"/>
          <w:bCs/>
          <w:color w:val="333333"/>
          <w:sz w:val="27"/>
          <w:szCs w:val="27"/>
        </w:rPr>
        <w:t xml:space="preserve"> Обществознание.</w:t>
      </w:r>
    </w:p>
    <w:p w:rsidR="007016D8" w:rsidRPr="00E55D36" w:rsidRDefault="007016D8" w:rsidP="007016D8">
      <w:pPr>
        <w:rPr>
          <w:rFonts w:ascii="Times New Roman" w:hAnsi="Times New Roman" w:cs="Times New Roman"/>
          <w:bCs/>
          <w:color w:val="333333"/>
          <w:sz w:val="27"/>
          <w:szCs w:val="27"/>
        </w:rPr>
      </w:pPr>
      <w:r w:rsidRPr="00E55D36">
        <w:rPr>
          <w:rFonts w:ascii="Times New Roman" w:hAnsi="Times New Roman" w:cs="Times New Roman"/>
          <w:b/>
          <w:bCs/>
          <w:color w:val="333333"/>
          <w:sz w:val="27"/>
          <w:szCs w:val="27"/>
          <w:u w:val="single"/>
        </w:rPr>
        <w:t>Тема:</w:t>
      </w:r>
      <w:r w:rsidRPr="00E55D36">
        <w:rPr>
          <w:rFonts w:ascii="Times New Roman" w:hAnsi="Times New Roman" w:cs="Times New Roman"/>
          <w:bCs/>
          <w:color w:val="333333"/>
          <w:sz w:val="27"/>
          <w:szCs w:val="27"/>
        </w:rPr>
        <w:t xml:space="preserve"> Труд и творчество. Гончарное ремесло – одно из древнейших в истории.</w:t>
      </w:r>
    </w:p>
    <w:p w:rsidR="007016D8" w:rsidRPr="00E55D36" w:rsidRDefault="007016D8" w:rsidP="007016D8">
      <w:pPr>
        <w:rPr>
          <w:rFonts w:ascii="Times New Roman" w:hAnsi="Times New Roman" w:cs="Times New Roman"/>
          <w:bCs/>
          <w:color w:val="333333"/>
          <w:sz w:val="27"/>
          <w:szCs w:val="27"/>
        </w:rPr>
      </w:pPr>
      <w:r w:rsidRPr="00E55D36">
        <w:rPr>
          <w:rFonts w:ascii="Times New Roman" w:hAnsi="Times New Roman" w:cs="Times New Roman"/>
          <w:b/>
          <w:bCs/>
          <w:color w:val="333333"/>
          <w:sz w:val="27"/>
          <w:szCs w:val="27"/>
          <w:u w:val="single"/>
        </w:rPr>
        <w:t>Формат:</w:t>
      </w:r>
      <w:r w:rsidRPr="00E55D36">
        <w:rPr>
          <w:rFonts w:ascii="Times New Roman" w:hAnsi="Times New Roman" w:cs="Times New Roman"/>
          <w:bCs/>
          <w:color w:val="333333"/>
          <w:sz w:val="27"/>
          <w:szCs w:val="27"/>
        </w:rPr>
        <w:t xml:space="preserve"> Интерактивная экскурсия</w:t>
      </w:r>
    </w:p>
    <w:p w:rsidR="007016D8" w:rsidRPr="00E55D36" w:rsidRDefault="007016D8" w:rsidP="007016D8">
      <w:pPr>
        <w:rPr>
          <w:rFonts w:ascii="Times New Roman" w:hAnsi="Times New Roman" w:cs="Times New Roman"/>
          <w:bCs/>
          <w:color w:val="333333"/>
          <w:sz w:val="27"/>
          <w:szCs w:val="27"/>
        </w:rPr>
      </w:pPr>
      <w:r w:rsidRPr="00E55D36">
        <w:rPr>
          <w:rFonts w:ascii="Times New Roman" w:hAnsi="Times New Roman" w:cs="Times New Roman"/>
          <w:b/>
          <w:bCs/>
          <w:color w:val="333333"/>
          <w:sz w:val="27"/>
          <w:szCs w:val="27"/>
          <w:u w:val="single"/>
        </w:rPr>
        <w:t>Продолжительность:</w:t>
      </w:r>
      <w:r w:rsidRPr="00E55D36">
        <w:rPr>
          <w:rFonts w:ascii="Times New Roman" w:hAnsi="Times New Roman" w:cs="Times New Roman"/>
          <w:bCs/>
          <w:color w:val="333333"/>
          <w:sz w:val="27"/>
          <w:szCs w:val="27"/>
        </w:rPr>
        <w:t xml:space="preserve"> 8 часов.</w:t>
      </w:r>
    </w:p>
    <w:p w:rsidR="007016D8" w:rsidRPr="00E55D36" w:rsidRDefault="007016D8" w:rsidP="007016D8">
      <w:pPr>
        <w:rPr>
          <w:rFonts w:ascii="Times New Roman" w:hAnsi="Times New Roman" w:cs="Times New Roman"/>
          <w:bCs/>
          <w:color w:val="333333"/>
          <w:sz w:val="27"/>
          <w:szCs w:val="27"/>
        </w:rPr>
      </w:pPr>
      <w:r w:rsidRPr="00E55D36">
        <w:rPr>
          <w:rFonts w:ascii="Times New Roman" w:hAnsi="Times New Roman" w:cs="Times New Roman"/>
          <w:b/>
          <w:bCs/>
          <w:color w:val="333333"/>
          <w:sz w:val="27"/>
          <w:szCs w:val="27"/>
          <w:u w:val="single"/>
        </w:rPr>
        <w:t>Маршрут:</w:t>
      </w:r>
      <w:r w:rsidRPr="00E55D36">
        <w:rPr>
          <w:rFonts w:ascii="Times New Roman" w:hAnsi="Times New Roman" w:cs="Times New Roman"/>
          <w:bCs/>
          <w:color w:val="333333"/>
          <w:sz w:val="27"/>
          <w:szCs w:val="27"/>
        </w:rPr>
        <w:t xml:space="preserve"> Нижний Новгород – Богородск – Павлово – Нижний Новгород.</w:t>
      </w:r>
    </w:p>
    <w:p w:rsidR="007016D8" w:rsidRPr="00E55D36" w:rsidRDefault="007016D8" w:rsidP="007016D8">
      <w:pPr>
        <w:rPr>
          <w:rFonts w:ascii="Times New Roman" w:hAnsi="Times New Roman" w:cs="Times New Roman"/>
          <w:bCs/>
          <w:color w:val="333333"/>
          <w:sz w:val="27"/>
          <w:szCs w:val="27"/>
        </w:rPr>
      </w:pPr>
      <w:r w:rsidRPr="00E55D36">
        <w:rPr>
          <w:rFonts w:ascii="Times New Roman" w:hAnsi="Times New Roman" w:cs="Times New Roman"/>
          <w:b/>
          <w:bCs/>
          <w:color w:val="333333"/>
          <w:sz w:val="27"/>
          <w:szCs w:val="27"/>
          <w:u w:val="single"/>
        </w:rPr>
        <w:t>Место проведения:</w:t>
      </w:r>
      <w:r w:rsidRPr="00E55D36">
        <w:rPr>
          <w:rFonts w:ascii="Times New Roman" w:hAnsi="Times New Roman" w:cs="Times New Roman"/>
          <w:bCs/>
          <w:color w:val="333333"/>
          <w:sz w:val="27"/>
          <w:szCs w:val="27"/>
        </w:rPr>
        <w:t xml:space="preserve"> Музей Керамики и </w:t>
      </w:r>
      <w:proofErr w:type="gramStart"/>
      <w:r w:rsidRPr="00E55D36">
        <w:rPr>
          <w:rFonts w:ascii="Times New Roman" w:hAnsi="Times New Roman" w:cs="Times New Roman"/>
          <w:bCs/>
          <w:color w:val="333333"/>
          <w:sz w:val="27"/>
          <w:szCs w:val="27"/>
        </w:rPr>
        <w:t>гончарного мастерства</w:t>
      </w:r>
      <w:proofErr w:type="gramEnd"/>
      <w:r w:rsidRPr="00E55D36">
        <w:rPr>
          <w:rFonts w:ascii="Times New Roman" w:hAnsi="Times New Roman" w:cs="Times New Roman"/>
          <w:bCs/>
          <w:color w:val="333333"/>
          <w:sz w:val="27"/>
          <w:szCs w:val="27"/>
        </w:rPr>
        <w:t xml:space="preserve"> (Богородск), </w:t>
      </w:r>
    </w:p>
    <w:p w:rsidR="007016D8" w:rsidRPr="00E55D36" w:rsidRDefault="007016D8" w:rsidP="007016D8">
      <w:pPr>
        <w:rPr>
          <w:rFonts w:ascii="Times New Roman" w:hAnsi="Times New Roman" w:cs="Times New Roman"/>
          <w:b/>
          <w:bCs/>
          <w:color w:val="333333"/>
          <w:sz w:val="27"/>
          <w:szCs w:val="27"/>
          <w:u w:val="single"/>
        </w:rPr>
      </w:pPr>
      <w:r w:rsidRPr="00E55D36">
        <w:rPr>
          <w:rFonts w:ascii="Times New Roman" w:hAnsi="Times New Roman" w:cs="Times New Roman"/>
          <w:b/>
          <w:bCs/>
          <w:color w:val="333333"/>
          <w:sz w:val="27"/>
          <w:szCs w:val="27"/>
          <w:u w:val="single"/>
        </w:rPr>
        <w:t>В стоимость экскурсии входит:</w:t>
      </w:r>
    </w:p>
    <w:p w:rsidR="007016D8" w:rsidRPr="00E55D36" w:rsidRDefault="007016D8" w:rsidP="00E55D36">
      <w:pPr>
        <w:pStyle w:val="a5"/>
        <w:numPr>
          <w:ilvl w:val="0"/>
          <w:numId w:val="1"/>
        </w:numPr>
        <w:rPr>
          <w:rFonts w:ascii="Times New Roman" w:hAnsi="Times New Roman" w:cs="Times New Roman"/>
          <w:bCs/>
          <w:color w:val="333333"/>
          <w:sz w:val="27"/>
          <w:szCs w:val="27"/>
        </w:rPr>
      </w:pPr>
      <w:r w:rsidRPr="00E55D36">
        <w:rPr>
          <w:rFonts w:ascii="Times New Roman" w:hAnsi="Times New Roman" w:cs="Times New Roman"/>
          <w:bCs/>
          <w:color w:val="333333"/>
          <w:sz w:val="27"/>
          <w:szCs w:val="27"/>
        </w:rPr>
        <w:t>экскурсионное обслуживание (включая билеты в музей и услуги гида)</w:t>
      </w:r>
    </w:p>
    <w:p w:rsidR="007016D8" w:rsidRPr="00E55D36" w:rsidRDefault="007016D8" w:rsidP="00E55D36">
      <w:pPr>
        <w:pStyle w:val="a5"/>
        <w:numPr>
          <w:ilvl w:val="0"/>
          <w:numId w:val="1"/>
        </w:numPr>
        <w:rPr>
          <w:rFonts w:ascii="Times New Roman" w:hAnsi="Times New Roman" w:cs="Times New Roman"/>
          <w:bCs/>
          <w:color w:val="333333"/>
          <w:sz w:val="27"/>
          <w:szCs w:val="27"/>
        </w:rPr>
      </w:pPr>
      <w:r w:rsidRPr="00E55D36">
        <w:rPr>
          <w:rFonts w:ascii="Times New Roman" w:hAnsi="Times New Roman" w:cs="Times New Roman"/>
          <w:bCs/>
          <w:color w:val="333333"/>
          <w:sz w:val="27"/>
          <w:szCs w:val="27"/>
        </w:rPr>
        <w:t>транспортное обслуживание автобусом (не более 8 часов);</w:t>
      </w:r>
    </w:p>
    <w:p w:rsidR="00F204DB" w:rsidRPr="00E55D36" w:rsidRDefault="00E55D36" w:rsidP="00E55D36">
      <w:pPr>
        <w:pStyle w:val="a5"/>
        <w:numPr>
          <w:ilvl w:val="0"/>
          <w:numId w:val="1"/>
        </w:numPr>
        <w:rPr>
          <w:rFonts w:ascii="Times New Roman" w:hAnsi="Times New Roman" w:cs="Times New Roman"/>
          <w:bCs/>
          <w:color w:val="333333"/>
          <w:sz w:val="27"/>
          <w:szCs w:val="27"/>
        </w:rPr>
      </w:pPr>
      <w:r>
        <w:rPr>
          <w:rFonts w:ascii="Times New Roman" w:hAnsi="Times New Roman" w:cs="Times New Roman"/>
          <w:bCs/>
          <w:noProof/>
          <w:color w:val="333333"/>
          <w:sz w:val="27"/>
          <w:szCs w:val="27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2893695</wp:posOffset>
            </wp:positionH>
            <wp:positionV relativeFrom="paragraph">
              <wp:posOffset>537210</wp:posOffset>
            </wp:positionV>
            <wp:extent cx="3007995" cy="2000885"/>
            <wp:effectExtent l="190500" t="152400" r="173355" b="132715"/>
            <wp:wrapThrough wrapText="bothSides">
              <wp:wrapPolygon edited="0">
                <wp:start x="0" y="-1645"/>
                <wp:lineTo x="-821" y="-1028"/>
                <wp:lineTo x="-1368" y="206"/>
                <wp:lineTo x="-1231" y="21387"/>
                <wp:lineTo x="-274" y="23033"/>
                <wp:lineTo x="0" y="23033"/>
                <wp:lineTo x="21477" y="23033"/>
                <wp:lineTo x="21750" y="23033"/>
                <wp:lineTo x="22708" y="21593"/>
                <wp:lineTo x="22708" y="21387"/>
                <wp:lineTo x="22845" y="18303"/>
                <wp:lineTo x="22845" y="617"/>
                <wp:lineTo x="22161" y="-1234"/>
                <wp:lineTo x="21477" y="-1645"/>
                <wp:lineTo x="0" y="-1645"/>
              </wp:wrapPolygon>
            </wp:wrapThrough>
            <wp:docPr id="2" name="Рисунок 2" descr="C:\Documents and Settings\User\Рабочий стол\img_87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Рабочий стол\img_8769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7995" cy="20008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Cs/>
          <w:noProof/>
          <w:color w:val="333333"/>
          <w:sz w:val="27"/>
          <w:szCs w:val="27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-198755</wp:posOffset>
            </wp:positionH>
            <wp:positionV relativeFrom="paragraph">
              <wp:posOffset>534670</wp:posOffset>
            </wp:positionV>
            <wp:extent cx="3208655" cy="2000885"/>
            <wp:effectExtent l="190500" t="152400" r="163195" b="132715"/>
            <wp:wrapThrough wrapText="bothSides">
              <wp:wrapPolygon edited="0">
                <wp:start x="0" y="-1645"/>
                <wp:lineTo x="-769" y="-1028"/>
                <wp:lineTo x="-1282" y="206"/>
                <wp:lineTo x="-1154" y="21387"/>
                <wp:lineTo x="-256" y="23033"/>
                <wp:lineTo x="0" y="23033"/>
                <wp:lineTo x="21416" y="23033"/>
                <wp:lineTo x="21673" y="23033"/>
                <wp:lineTo x="22570" y="21593"/>
                <wp:lineTo x="22570" y="21387"/>
                <wp:lineTo x="22699" y="18303"/>
                <wp:lineTo x="22699" y="617"/>
                <wp:lineTo x="22057" y="-1234"/>
                <wp:lineTo x="21416" y="-1645"/>
                <wp:lineTo x="0" y="-1645"/>
              </wp:wrapPolygon>
            </wp:wrapThrough>
            <wp:docPr id="1" name="Рисунок 1" descr="C:\Documents and Settings\User\Рабочий стол\Goncharstvo1-620x3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Goncharstvo1-620x330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8655" cy="20008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7016D8" w:rsidRPr="00E55D36">
        <w:rPr>
          <w:rFonts w:ascii="Times New Roman" w:hAnsi="Times New Roman" w:cs="Times New Roman"/>
          <w:bCs/>
          <w:color w:val="333333"/>
          <w:sz w:val="27"/>
          <w:szCs w:val="27"/>
        </w:rPr>
        <w:t>обед</w:t>
      </w:r>
    </w:p>
    <w:sectPr w:rsidR="00F204DB" w:rsidRPr="00E55D36" w:rsidSect="00A552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623BFA"/>
    <w:multiLevelType w:val="hybridMultilevel"/>
    <w:tmpl w:val="2D543F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068E4"/>
    <w:rsid w:val="002452BB"/>
    <w:rsid w:val="002E7CF8"/>
    <w:rsid w:val="00375B85"/>
    <w:rsid w:val="005068E4"/>
    <w:rsid w:val="006F0161"/>
    <w:rsid w:val="007016D8"/>
    <w:rsid w:val="0079053F"/>
    <w:rsid w:val="007D5A1B"/>
    <w:rsid w:val="00995576"/>
    <w:rsid w:val="009D7A5A"/>
    <w:rsid w:val="00A25866"/>
    <w:rsid w:val="00A365F5"/>
    <w:rsid w:val="00A5523E"/>
    <w:rsid w:val="00AA119A"/>
    <w:rsid w:val="00BF5E45"/>
    <w:rsid w:val="00C80EBE"/>
    <w:rsid w:val="00D25C0E"/>
    <w:rsid w:val="00E4592A"/>
    <w:rsid w:val="00E55D36"/>
    <w:rsid w:val="00EE1033"/>
    <w:rsid w:val="00F204DB"/>
    <w:rsid w:val="00F534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E55D3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E55D3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E55D3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55D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55D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8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892495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19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41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37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464002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42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3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0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19168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52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0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33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49537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15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179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6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885150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43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127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04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807692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95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279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65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853292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68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968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56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726924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53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673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157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9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129948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0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86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8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421549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66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342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67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355244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07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811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93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54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657059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93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57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83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89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661474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671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70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71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64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948858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0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960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9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365408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16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512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0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370260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30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95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961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8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891040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848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33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836805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80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84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518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51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707912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0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465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215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20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731715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88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319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977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012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068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5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51833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36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590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728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33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748997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38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46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998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65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237293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47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33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93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9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192912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22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57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88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05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483916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84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26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05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05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799808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195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74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62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5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583935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95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434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16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159440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0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388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04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901036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45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96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24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554575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51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06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19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98650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5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6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22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839942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52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919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12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137186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06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44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470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11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734154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46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700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66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41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186985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56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655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2017-09-08T13:35:00Z</dcterms:created>
  <dcterms:modified xsi:type="dcterms:W3CDTF">2017-09-08T13:36:00Z</dcterms:modified>
</cp:coreProperties>
</file>